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DATE: 07/12/2019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Daily Planner</w:t>
      </w:r>
    </w:p>
    <w:tbl>
      <w:tblPr>
        <w:tblStyle w:val="Table1"/>
        <w:tblW w:w="9075.0" w:type="dxa"/>
        <w:jc w:val="left"/>
        <w:tblInd w:w="100.0" w:type="pct"/>
        <w:tblBorders>
          <w:top w:color="351c75" w:space="0" w:sz="12" w:val="single"/>
          <w:left w:color="351c75" w:space="0" w:sz="12" w:val="single"/>
          <w:bottom w:color="351c75" w:space="0" w:sz="12" w:val="single"/>
          <w:right w:color="351c75" w:space="0" w:sz="12" w:val="single"/>
          <w:insideH w:color="351c75" w:space="0" w:sz="12" w:val="single"/>
          <w:insideV w:color="351c75" w:space="0" w:sz="12" w:val="single"/>
        </w:tblBorders>
        <w:tblLayout w:type="fixed"/>
        <w:tblLook w:val="0600"/>
      </w:tblPr>
      <w:tblGrid>
        <w:gridCol w:w="4537.5"/>
        <w:gridCol w:w="4537.5"/>
        <w:tblGridChange w:id="0">
          <w:tblGrid>
            <w:gridCol w:w="4537.5"/>
            <w:gridCol w:w="4537.5"/>
          </w:tblGrid>
        </w:tblGridChange>
      </w:tblGrid>
      <w:tr>
        <w:trPr>
          <w:trHeight w:val="345" w:hRule="atLeast"/>
        </w:trPr>
        <w:tc>
          <w:tcPr>
            <w:shd w:fill="e9e3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rtl w:val="0"/>
              </w:rPr>
              <w:t xml:space="preserve">To Do List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rtl w:val="0"/>
              </w:rPr>
              <w:t xml:space="preserve">Notes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Laundry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Exam in 1month 13days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Groceries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Mums birthday in 15days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Wish Michelle happy birthday!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351c75" w:space="0" w:sz="12" w:val="single"/>
          <w:left w:color="351c75" w:space="0" w:sz="12" w:val="single"/>
          <w:bottom w:color="351c75" w:space="0" w:sz="12" w:val="single"/>
          <w:right w:color="351c75" w:space="0" w:sz="12" w:val="single"/>
          <w:insideH w:color="351c75" w:space="0" w:sz="12" w:val="single"/>
          <w:insideV w:color="351c75" w:space="0" w:sz="12" w:val="single"/>
        </w:tblBorders>
        <w:tblLayout w:type="fixed"/>
        <w:tblLook w:val="0600"/>
      </w:tblPr>
      <w:tblGrid>
        <w:gridCol w:w="960"/>
        <w:gridCol w:w="8040"/>
        <w:tblGridChange w:id="0">
          <w:tblGrid>
            <w:gridCol w:w="960"/>
            <w:gridCol w:w="8040"/>
          </w:tblGrid>
        </w:tblGridChange>
      </w:tblGrid>
      <w:tr>
        <w:trPr>
          <w:trHeight w:val="720" w:hRule="atLeast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rtl w:val="0"/>
              </w:rPr>
              <w:t xml:space="preserve">Task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09:00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Wake up, aerobics, breakfast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Laundry and groceries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groceries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Groceries packing up in fridge, cook for lunch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Lunch, rest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 for exam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 for exam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 for exam, get ready for yoga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Sporticipate yoga session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Dinner at cafe, go back to dorm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Bath and more revision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gaming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sleep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133.8582677165355" w:top="850.3937007874016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rFonts w:ascii="Calibri" w:cs="Calibri" w:eastAsia="Calibri" w:hAnsi="Calibri"/>
        <w:color w:val="7030a0"/>
        <w:sz w:val="36"/>
        <w:szCs w:val="36"/>
      </w:rPr>
    </w:pPr>
    <w:r w:rsidDel="00000000" w:rsidR="00000000" w:rsidRPr="00000000">
      <w:rPr>
        <w:rFonts w:ascii="Calibri" w:cs="Calibri" w:eastAsia="Calibri" w:hAnsi="Calibri"/>
        <w:color w:val="7030a0"/>
        <w:sz w:val="36"/>
        <w:szCs w:val="36"/>
        <w:rtl w:val="0"/>
      </w:rPr>
      <w:t xml:space="preserve">My Learning Essentials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