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834EB" w14:textId="6D8B3A0F" w:rsidR="4C02B14B" w:rsidRDefault="4C02B14B" w:rsidP="5B000A20">
      <w:pPr>
        <w:pStyle w:val="Title"/>
        <w:rPr>
          <w:sz w:val="72"/>
          <w:szCs w:val="72"/>
        </w:rPr>
      </w:pPr>
      <w:r w:rsidRPr="5B000A20">
        <w:t>Components of a literature review</w:t>
      </w:r>
    </w:p>
    <w:p w14:paraId="47931C6F" w14:textId="73B092E7" w:rsidR="0E312AAF" w:rsidRDefault="0E312AAF" w:rsidP="5B000A20">
      <w:pPr>
        <w:rPr>
          <w:sz w:val="32"/>
          <w:szCs w:val="32"/>
        </w:rPr>
      </w:pPr>
      <w:r w:rsidRPr="5B000A20">
        <w:rPr>
          <w:sz w:val="28"/>
          <w:szCs w:val="28"/>
        </w:rPr>
        <w:t>Look out for some of these features the next time you read a literature review. Note the details in the examples column so that you can return to them when writing your own review.</w:t>
      </w:r>
    </w:p>
    <w:p w14:paraId="1A1D06C7" w14:textId="57B40295" w:rsidR="5B000A20" w:rsidRDefault="5B000A20" w:rsidP="5B000A20">
      <w:pPr>
        <w:rPr>
          <w:sz w:val="28"/>
          <w:szCs w:val="28"/>
        </w:rPr>
      </w:pPr>
    </w:p>
    <w:p w14:paraId="620C08B6" w14:textId="7CF006EE" w:rsidR="17370B62" w:rsidRDefault="05041711" w:rsidP="5B000A20">
      <w:pPr>
        <w:rPr>
          <w:sz w:val="28"/>
          <w:szCs w:val="28"/>
        </w:rPr>
      </w:pPr>
      <w:r w:rsidRPr="5B000A20">
        <w:rPr>
          <w:sz w:val="28"/>
          <w:szCs w:val="28"/>
        </w:rPr>
        <w:t xml:space="preserve">You </w:t>
      </w:r>
      <w:proofErr w:type="gramStart"/>
      <w:r w:rsidRPr="5B000A20">
        <w:rPr>
          <w:sz w:val="28"/>
          <w:szCs w:val="28"/>
        </w:rPr>
        <w:t>won’t</w:t>
      </w:r>
      <w:proofErr w:type="gramEnd"/>
      <w:r w:rsidRPr="5B000A20">
        <w:rPr>
          <w:sz w:val="28"/>
          <w:szCs w:val="28"/>
        </w:rPr>
        <w:t xml:space="preserve"> see all of these features in every review and you are not expected to include every </w:t>
      </w:r>
      <w:r w:rsidR="1C083E69" w:rsidRPr="5B000A20">
        <w:rPr>
          <w:sz w:val="28"/>
          <w:szCs w:val="28"/>
        </w:rPr>
        <w:t xml:space="preserve">component in your own review. You might also spot some features that </w:t>
      </w:r>
      <w:proofErr w:type="gramStart"/>
      <w:r w:rsidR="1C083E69" w:rsidRPr="5B000A20">
        <w:rPr>
          <w:sz w:val="28"/>
          <w:szCs w:val="28"/>
        </w:rPr>
        <w:t>haven’t</w:t>
      </w:r>
      <w:proofErr w:type="gramEnd"/>
      <w:r w:rsidR="1C083E69" w:rsidRPr="5B000A20">
        <w:rPr>
          <w:sz w:val="28"/>
          <w:szCs w:val="28"/>
        </w:rPr>
        <w:t xml:space="preserve"> been included in this list. Use the bottom rows to add any other components you find when reading.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45"/>
        <w:gridCol w:w="3572"/>
        <w:gridCol w:w="3009"/>
      </w:tblGrid>
      <w:tr w:rsidR="17370B62" w14:paraId="09E985B7" w14:textId="77777777" w:rsidTr="00645432">
        <w:trPr>
          <w:trHeight w:val="416"/>
        </w:trPr>
        <w:tc>
          <w:tcPr>
            <w:tcW w:w="2445" w:type="dxa"/>
          </w:tcPr>
          <w:p w14:paraId="35DAB20B" w14:textId="538C9D5B" w:rsidR="4C02B14B" w:rsidRDefault="4C02B14B" w:rsidP="5B000A20">
            <w:pPr>
              <w:rPr>
                <w:b/>
                <w:bCs/>
                <w:sz w:val="28"/>
                <w:szCs w:val="28"/>
              </w:rPr>
            </w:pPr>
            <w:r w:rsidRPr="5B000A20">
              <w:rPr>
                <w:b/>
                <w:bCs/>
                <w:sz w:val="28"/>
                <w:szCs w:val="28"/>
              </w:rPr>
              <w:t>Component</w:t>
            </w:r>
          </w:p>
        </w:tc>
        <w:tc>
          <w:tcPr>
            <w:tcW w:w="3572" w:type="dxa"/>
          </w:tcPr>
          <w:p w14:paraId="6C07D6ED" w14:textId="25299582" w:rsidR="4C02B14B" w:rsidRDefault="4C02B14B" w:rsidP="5B000A20">
            <w:pPr>
              <w:rPr>
                <w:b/>
                <w:bCs/>
                <w:sz w:val="28"/>
                <w:szCs w:val="28"/>
              </w:rPr>
            </w:pPr>
            <w:r w:rsidRPr="5B000A20">
              <w:rPr>
                <w:b/>
                <w:bCs/>
                <w:sz w:val="28"/>
                <w:szCs w:val="28"/>
              </w:rPr>
              <w:t>Definition</w:t>
            </w:r>
          </w:p>
        </w:tc>
        <w:tc>
          <w:tcPr>
            <w:tcW w:w="3009" w:type="dxa"/>
          </w:tcPr>
          <w:p w14:paraId="7692717F" w14:textId="0B21E0D8" w:rsidR="4C02B14B" w:rsidRDefault="4C02B14B" w:rsidP="5B000A20">
            <w:pPr>
              <w:rPr>
                <w:b/>
                <w:bCs/>
                <w:sz w:val="28"/>
                <w:szCs w:val="28"/>
              </w:rPr>
            </w:pPr>
            <w:r w:rsidRPr="5B000A20">
              <w:rPr>
                <w:b/>
                <w:bCs/>
                <w:sz w:val="28"/>
                <w:szCs w:val="28"/>
              </w:rPr>
              <w:t>Your example</w:t>
            </w:r>
          </w:p>
        </w:tc>
      </w:tr>
      <w:tr w:rsidR="17370B62" w14:paraId="1F3CA180" w14:textId="77777777" w:rsidTr="00B67A0D">
        <w:trPr>
          <w:trHeight w:val="1367"/>
        </w:trPr>
        <w:tc>
          <w:tcPr>
            <w:tcW w:w="2445" w:type="dxa"/>
          </w:tcPr>
          <w:p w14:paraId="4AA5B136" w14:textId="6B464D09" w:rsidR="728D031E" w:rsidRDefault="59DA0D51" w:rsidP="5B000A20">
            <w:pPr>
              <w:rPr>
                <w:sz w:val="32"/>
                <w:szCs w:val="32"/>
              </w:rPr>
            </w:pPr>
            <w:r w:rsidRPr="5B000A20">
              <w:rPr>
                <w:sz w:val="28"/>
                <w:szCs w:val="28"/>
              </w:rPr>
              <w:t>Seminal literature</w:t>
            </w:r>
          </w:p>
        </w:tc>
        <w:tc>
          <w:tcPr>
            <w:tcW w:w="3572" w:type="dxa"/>
          </w:tcPr>
          <w:p w14:paraId="47027BF6" w14:textId="1D860431" w:rsidR="05185CA3" w:rsidRDefault="0FF419B9" w:rsidP="5B000A20">
            <w:pPr>
              <w:rPr>
                <w:sz w:val="32"/>
                <w:szCs w:val="32"/>
              </w:rPr>
            </w:pPr>
            <w:r w:rsidRPr="5B000A20">
              <w:rPr>
                <w:sz w:val="28"/>
                <w:szCs w:val="28"/>
              </w:rPr>
              <w:t>A work of great importance in the field which has influenced subsequent work</w:t>
            </w:r>
          </w:p>
        </w:tc>
        <w:tc>
          <w:tcPr>
            <w:tcW w:w="3009" w:type="dxa"/>
          </w:tcPr>
          <w:p w14:paraId="475A5096" w14:textId="6E1FFEF8" w:rsidR="17370B62" w:rsidRDefault="17370B62" w:rsidP="5B000A20">
            <w:pPr>
              <w:rPr>
                <w:sz w:val="28"/>
                <w:szCs w:val="28"/>
              </w:rPr>
            </w:pPr>
          </w:p>
        </w:tc>
      </w:tr>
      <w:tr w:rsidR="17370B62" w14:paraId="17744604" w14:textId="77777777" w:rsidTr="00B67A0D">
        <w:trPr>
          <w:trHeight w:val="1367"/>
        </w:trPr>
        <w:tc>
          <w:tcPr>
            <w:tcW w:w="2445" w:type="dxa"/>
          </w:tcPr>
          <w:p w14:paraId="7C93CFF9" w14:textId="17B0C037" w:rsidR="14100BEC" w:rsidRDefault="426810D1" w:rsidP="5B000A20">
            <w:pPr>
              <w:rPr>
                <w:sz w:val="32"/>
                <w:szCs w:val="32"/>
              </w:rPr>
            </w:pPr>
            <w:r w:rsidRPr="5B000A20">
              <w:rPr>
                <w:sz w:val="28"/>
                <w:szCs w:val="28"/>
              </w:rPr>
              <w:t>Methodology</w:t>
            </w:r>
          </w:p>
        </w:tc>
        <w:tc>
          <w:tcPr>
            <w:tcW w:w="3572" w:type="dxa"/>
          </w:tcPr>
          <w:p w14:paraId="66A706BB" w14:textId="1EA0F3EC" w:rsidR="59224261" w:rsidRDefault="17D5256A" w:rsidP="5B000A20">
            <w:pPr>
              <w:rPr>
                <w:sz w:val="32"/>
                <w:szCs w:val="32"/>
              </w:rPr>
            </w:pPr>
            <w:r w:rsidRPr="5B000A20">
              <w:rPr>
                <w:sz w:val="28"/>
                <w:szCs w:val="28"/>
              </w:rPr>
              <w:t>A discussion or evaluation of the methods used in conducting a piece of research</w:t>
            </w:r>
          </w:p>
        </w:tc>
        <w:tc>
          <w:tcPr>
            <w:tcW w:w="3009" w:type="dxa"/>
          </w:tcPr>
          <w:p w14:paraId="04B5F43D" w14:textId="6E1FFEF8" w:rsidR="17370B62" w:rsidRDefault="17370B62" w:rsidP="5B000A20">
            <w:pPr>
              <w:rPr>
                <w:sz w:val="28"/>
                <w:szCs w:val="28"/>
              </w:rPr>
            </w:pPr>
          </w:p>
        </w:tc>
      </w:tr>
      <w:tr w:rsidR="17370B62" w14:paraId="123B3335" w14:textId="77777777" w:rsidTr="00B67A0D">
        <w:trPr>
          <w:trHeight w:val="1367"/>
        </w:trPr>
        <w:tc>
          <w:tcPr>
            <w:tcW w:w="2445" w:type="dxa"/>
          </w:tcPr>
          <w:p w14:paraId="3C1ACABC" w14:textId="0A0A19B3" w:rsidR="40B16DFC" w:rsidRDefault="4937E3E3" w:rsidP="5B000A20">
            <w:pPr>
              <w:rPr>
                <w:sz w:val="32"/>
                <w:szCs w:val="32"/>
              </w:rPr>
            </w:pPr>
            <w:r w:rsidRPr="5B000A20">
              <w:rPr>
                <w:sz w:val="28"/>
                <w:szCs w:val="28"/>
              </w:rPr>
              <w:t>Summaries of individual pieces of literature</w:t>
            </w:r>
          </w:p>
        </w:tc>
        <w:tc>
          <w:tcPr>
            <w:tcW w:w="3572" w:type="dxa"/>
          </w:tcPr>
          <w:p w14:paraId="681934A1" w14:textId="68E09237" w:rsidR="21487718" w:rsidRDefault="13B1D13C" w:rsidP="5B000A20">
            <w:pPr>
              <w:rPr>
                <w:sz w:val="32"/>
                <w:szCs w:val="32"/>
              </w:rPr>
            </w:pPr>
            <w:r w:rsidRPr="5B000A20">
              <w:rPr>
                <w:sz w:val="28"/>
                <w:szCs w:val="28"/>
              </w:rPr>
              <w:t>A short discussion of the main ideas of a source</w:t>
            </w:r>
          </w:p>
        </w:tc>
        <w:tc>
          <w:tcPr>
            <w:tcW w:w="3009" w:type="dxa"/>
          </w:tcPr>
          <w:p w14:paraId="6AE60C7D" w14:textId="6E1FFEF8" w:rsidR="17370B62" w:rsidRDefault="17370B62" w:rsidP="5B000A20">
            <w:pPr>
              <w:rPr>
                <w:sz w:val="28"/>
                <w:szCs w:val="28"/>
              </w:rPr>
            </w:pPr>
          </w:p>
        </w:tc>
      </w:tr>
      <w:tr w:rsidR="17370B62" w14:paraId="0909ED19" w14:textId="77777777" w:rsidTr="00B67A0D">
        <w:trPr>
          <w:trHeight w:val="1367"/>
        </w:trPr>
        <w:tc>
          <w:tcPr>
            <w:tcW w:w="2445" w:type="dxa"/>
          </w:tcPr>
          <w:p w14:paraId="2863B855" w14:textId="3659CCF8" w:rsidR="6E3E284A" w:rsidRDefault="4A2A8EE5" w:rsidP="5B000A20">
            <w:pPr>
              <w:rPr>
                <w:sz w:val="32"/>
                <w:szCs w:val="32"/>
              </w:rPr>
            </w:pPr>
            <w:r w:rsidRPr="5B000A20">
              <w:rPr>
                <w:sz w:val="28"/>
                <w:szCs w:val="28"/>
              </w:rPr>
              <w:t>Gaps in the literature</w:t>
            </w:r>
          </w:p>
        </w:tc>
        <w:tc>
          <w:tcPr>
            <w:tcW w:w="3572" w:type="dxa"/>
          </w:tcPr>
          <w:p w14:paraId="382BC3F5" w14:textId="4D15D2B7" w:rsidR="5A119AC2" w:rsidRDefault="6889A512" w:rsidP="5B000A20">
            <w:pPr>
              <w:rPr>
                <w:sz w:val="32"/>
                <w:szCs w:val="32"/>
              </w:rPr>
            </w:pPr>
            <w:r w:rsidRPr="5B000A20">
              <w:rPr>
                <w:sz w:val="28"/>
                <w:szCs w:val="28"/>
              </w:rPr>
              <w:t xml:space="preserve">The identification of areas that </w:t>
            </w:r>
            <w:proofErr w:type="gramStart"/>
            <w:r w:rsidRPr="5B000A20">
              <w:rPr>
                <w:sz w:val="28"/>
                <w:szCs w:val="28"/>
              </w:rPr>
              <w:t>haven’t</w:t>
            </w:r>
            <w:proofErr w:type="gramEnd"/>
            <w:r w:rsidRPr="5B000A20">
              <w:rPr>
                <w:sz w:val="28"/>
                <w:szCs w:val="28"/>
              </w:rPr>
              <w:t xml:space="preserve"> been researched through discussion of what has</w:t>
            </w:r>
          </w:p>
        </w:tc>
        <w:tc>
          <w:tcPr>
            <w:tcW w:w="3009" w:type="dxa"/>
          </w:tcPr>
          <w:p w14:paraId="1C065E19" w14:textId="6E1FFEF8" w:rsidR="17370B62" w:rsidRDefault="17370B62" w:rsidP="5B000A20">
            <w:pPr>
              <w:rPr>
                <w:sz w:val="28"/>
                <w:szCs w:val="28"/>
              </w:rPr>
            </w:pPr>
          </w:p>
        </w:tc>
      </w:tr>
      <w:tr w:rsidR="17370B62" w14:paraId="7427C9DE" w14:textId="77777777" w:rsidTr="00B67A0D">
        <w:trPr>
          <w:trHeight w:val="1367"/>
        </w:trPr>
        <w:tc>
          <w:tcPr>
            <w:tcW w:w="2445" w:type="dxa"/>
          </w:tcPr>
          <w:p w14:paraId="38AFA039" w14:textId="1AB2D3EF" w:rsidR="2905B721" w:rsidRDefault="28BCFD2A" w:rsidP="5B000A20">
            <w:pPr>
              <w:rPr>
                <w:sz w:val="32"/>
                <w:szCs w:val="32"/>
              </w:rPr>
            </w:pPr>
            <w:r w:rsidRPr="5B000A20">
              <w:rPr>
                <w:sz w:val="28"/>
                <w:szCs w:val="28"/>
              </w:rPr>
              <w:t>Themes</w:t>
            </w:r>
          </w:p>
        </w:tc>
        <w:tc>
          <w:tcPr>
            <w:tcW w:w="3572" w:type="dxa"/>
          </w:tcPr>
          <w:p w14:paraId="59C564FB" w14:textId="5E6E581E" w:rsidR="6F1F4755" w:rsidRDefault="7E6DFC6B" w:rsidP="5B000A20">
            <w:pPr>
              <w:rPr>
                <w:sz w:val="32"/>
                <w:szCs w:val="32"/>
              </w:rPr>
            </w:pPr>
            <w:r w:rsidRPr="5B000A20">
              <w:rPr>
                <w:sz w:val="28"/>
                <w:szCs w:val="28"/>
              </w:rPr>
              <w:t>Identifying and discussing shared themes within the literature</w:t>
            </w:r>
          </w:p>
        </w:tc>
        <w:tc>
          <w:tcPr>
            <w:tcW w:w="3009" w:type="dxa"/>
          </w:tcPr>
          <w:p w14:paraId="2627878F" w14:textId="6E1FFEF8" w:rsidR="17370B62" w:rsidRDefault="17370B62" w:rsidP="5B000A20">
            <w:pPr>
              <w:rPr>
                <w:sz w:val="28"/>
                <w:szCs w:val="28"/>
              </w:rPr>
            </w:pPr>
          </w:p>
        </w:tc>
      </w:tr>
      <w:tr w:rsidR="17370B62" w14:paraId="205CD0BB" w14:textId="77777777" w:rsidTr="00B67A0D">
        <w:trPr>
          <w:trHeight w:val="1367"/>
        </w:trPr>
        <w:tc>
          <w:tcPr>
            <w:tcW w:w="2445" w:type="dxa"/>
          </w:tcPr>
          <w:p w14:paraId="623B743B" w14:textId="2E883963" w:rsidR="2905B721" w:rsidRDefault="28BCFD2A" w:rsidP="5B000A20">
            <w:pPr>
              <w:rPr>
                <w:sz w:val="32"/>
                <w:szCs w:val="32"/>
              </w:rPr>
            </w:pPr>
            <w:r w:rsidRPr="5B000A20">
              <w:rPr>
                <w:sz w:val="28"/>
                <w:szCs w:val="28"/>
              </w:rPr>
              <w:t>Topic sentences</w:t>
            </w:r>
          </w:p>
        </w:tc>
        <w:tc>
          <w:tcPr>
            <w:tcW w:w="3572" w:type="dxa"/>
          </w:tcPr>
          <w:p w14:paraId="031A8C8F" w14:textId="6B0F638F" w:rsidR="4492B490" w:rsidRDefault="3F759864" w:rsidP="5B000A20">
            <w:pPr>
              <w:rPr>
                <w:sz w:val="32"/>
                <w:szCs w:val="32"/>
              </w:rPr>
            </w:pPr>
            <w:r w:rsidRPr="5B000A20">
              <w:rPr>
                <w:sz w:val="28"/>
                <w:szCs w:val="28"/>
              </w:rPr>
              <w:t>Clear indicators of the content of a paragraph or section</w:t>
            </w:r>
          </w:p>
        </w:tc>
        <w:tc>
          <w:tcPr>
            <w:tcW w:w="3009" w:type="dxa"/>
          </w:tcPr>
          <w:p w14:paraId="45CEE54A" w14:textId="6E1FFEF8" w:rsidR="17370B62" w:rsidRDefault="17370B62" w:rsidP="5B000A20">
            <w:pPr>
              <w:rPr>
                <w:sz w:val="28"/>
                <w:szCs w:val="28"/>
              </w:rPr>
            </w:pPr>
          </w:p>
        </w:tc>
      </w:tr>
      <w:tr w:rsidR="17370B62" w14:paraId="54F3A070" w14:textId="77777777" w:rsidTr="00B67A0D">
        <w:trPr>
          <w:trHeight w:val="1367"/>
        </w:trPr>
        <w:tc>
          <w:tcPr>
            <w:tcW w:w="2445" w:type="dxa"/>
          </w:tcPr>
          <w:p w14:paraId="700B8934" w14:textId="4E7AA5C9" w:rsidR="2905B721" w:rsidRDefault="28BCFD2A" w:rsidP="5B000A20">
            <w:pPr>
              <w:rPr>
                <w:sz w:val="32"/>
                <w:szCs w:val="32"/>
              </w:rPr>
            </w:pPr>
            <w:r w:rsidRPr="5B000A20">
              <w:rPr>
                <w:sz w:val="28"/>
                <w:szCs w:val="28"/>
              </w:rPr>
              <w:lastRenderedPageBreak/>
              <w:t>Strengths</w:t>
            </w:r>
          </w:p>
        </w:tc>
        <w:tc>
          <w:tcPr>
            <w:tcW w:w="3572" w:type="dxa"/>
          </w:tcPr>
          <w:p w14:paraId="3E6F8CCD" w14:textId="6231EB4E" w:rsidR="7DC11CDB" w:rsidRDefault="0BFE82AC" w:rsidP="5B000A20">
            <w:pPr>
              <w:rPr>
                <w:sz w:val="32"/>
                <w:szCs w:val="32"/>
              </w:rPr>
            </w:pPr>
            <w:r w:rsidRPr="5B000A20">
              <w:rPr>
                <w:sz w:val="28"/>
                <w:szCs w:val="28"/>
              </w:rPr>
              <w:t>Analysis of the</w:t>
            </w:r>
            <w:r w:rsidR="1CF1DAD7" w:rsidRPr="5B000A20">
              <w:rPr>
                <w:sz w:val="28"/>
                <w:szCs w:val="28"/>
              </w:rPr>
              <w:t xml:space="preserve"> positive</w:t>
            </w:r>
            <w:r w:rsidRPr="5B000A20">
              <w:rPr>
                <w:sz w:val="28"/>
                <w:szCs w:val="28"/>
              </w:rPr>
              <w:t xml:space="preserve"> attributes </w:t>
            </w:r>
            <w:r w:rsidR="778317CA" w:rsidRPr="5B000A20">
              <w:rPr>
                <w:sz w:val="28"/>
                <w:szCs w:val="28"/>
              </w:rPr>
              <w:t>of</w:t>
            </w:r>
            <w:r w:rsidRPr="5B000A20">
              <w:rPr>
                <w:sz w:val="28"/>
                <w:szCs w:val="28"/>
              </w:rPr>
              <w:t xml:space="preserve"> a piece of research </w:t>
            </w:r>
          </w:p>
        </w:tc>
        <w:tc>
          <w:tcPr>
            <w:tcW w:w="3009" w:type="dxa"/>
          </w:tcPr>
          <w:p w14:paraId="51230B21" w14:textId="2225030A" w:rsidR="17370B62" w:rsidRDefault="17370B62" w:rsidP="5B000A20">
            <w:pPr>
              <w:rPr>
                <w:sz w:val="28"/>
                <w:szCs w:val="28"/>
              </w:rPr>
            </w:pPr>
          </w:p>
        </w:tc>
      </w:tr>
      <w:tr w:rsidR="17370B62" w14:paraId="7BD178DB" w14:textId="77777777" w:rsidTr="00B67A0D">
        <w:trPr>
          <w:trHeight w:val="1367"/>
        </w:trPr>
        <w:tc>
          <w:tcPr>
            <w:tcW w:w="2445" w:type="dxa"/>
          </w:tcPr>
          <w:p w14:paraId="45588EB2" w14:textId="2AEA494A" w:rsidR="2905B721" w:rsidRDefault="28BCFD2A" w:rsidP="5B000A20">
            <w:pPr>
              <w:rPr>
                <w:sz w:val="32"/>
                <w:szCs w:val="32"/>
              </w:rPr>
            </w:pPr>
            <w:r w:rsidRPr="5B000A20">
              <w:rPr>
                <w:sz w:val="28"/>
                <w:szCs w:val="28"/>
              </w:rPr>
              <w:t>Weaknesses</w:t>
            </w:r>
          </w:p>
        </w:tc>
        <w:tc>
          <w:tcPr>
            <w:tcW w:w="3572" w:type="dxa"/>
          </w:tcPr>
          <w:p w14:paraId="07620C00" w14:textId="1943B0B2" w:rsidR="40AE68EE" w:rsidRDefault="3956EC9F" w:rsidP="5B000A20">
            <w:pPr>
              <w:rPr>
                <w:sz w:val="32"/>
                <w:szCs w:val="32"/>
              </w:rPr>
            </w:pPr>
            <w:r w:rsidRPr="5B000A20">
              <w:rPr>
                <w:sz w:val="28"/>
                <w:szCs w:val="28"/>
              </w:rPr>
              <w:t>Analysis of the negative attributes of a piece of research</w:t>
            </w:r>
          </w:p>
        </w:tc>
        <w:tc>
          <w:tcPr>
            <w:tcW w:w="3009" w:type="dxa"/>
          </w:tcPr>
          <w:p w14:paraId="153A9C3C" w14:textId="182E7E8B" w:rsidR="17370B62" w:rsidRDefault="17370B62" w:rsidP="5B000A20">
            <w:pPr>
              <w:rPr>
                <w:sz w:val="28"/>
                <w:szCs w:val="28"/>
              </w:rPr>
            </w:pPr>
          </w:p>
        </w:tc>
      </w:tr>
      <w:tr w:rsidR="17370B62" w14:paraId="34DAD16A" w14:textId="77777777" w:rsidTr="00B67A0D">
        <w:trPr>
          <w:trHeight w:val="1367"/>
        </w:trPr>
        <w:tc>
          <w:tcPr>
            <w:tcW w:w="2445" w:type="dxa"/>
          </w:tcPr>
          <w:p w14:paraId="614B3B73" w14:textId="64DCC0F2" w:rsidR="2905B721" w:rsidRDefault="28BCFD2A" w:rsidP="5B000A20">
            <w:pPr>
              <w:rPr>
                <w:sz w:val="32"/>
                <w:szCs w:val="32"/>
              </w:rPr>
            </w:pPr>
            <w:r w:rsidRPr="5B000A20">
              <w:rPr>
                <w:sz w:val="28"/>
                <w:szCs w:val="28"/>
              </w:rPr>
              <w:t>Conflict</w:t>
            </w:r>
          </w:p>
        </w:tc>
        <w:tc>
          <w:tcPr>
            <w:tcW w:w="3572" w:type="dxa"/>
          </w:tcPr>
          <w:p w14:paraId="1E3CF778" w14:textId="3F208422" w:rsidR="43449B5B" w:rsidRDefault="0289E343" w:rsidP="5B000A20">
            <w:pPr>
              <w:rPr>
                <w:sz w:val="32"/>
                <w:szCs w:val="32"/>
              </w:rPr>
            </w:pPr>
            <w:r w:rsidRPr="5B000A20">
              <w:rPr>
                <w:sz w:val="28"/>
                <w:szCs w:val="28"/>
              </w:rPr>
              <w:t>Discussion of disagreement in the field</w:t>
            </w:r>
          </w:p>
        </w:tc>
        <w:tc>
          <w:tcPr>
            <w:tcW w:w="3009" w:type="dxa"/>
          </w:tcPr>
          <w:p w14:paraId="7D79180C" w14:textId="1675D630" w:rsidR="17370B62" w:rsidRDefault="17370B62" w:rsidP="5B000A20">
            <w:pPr>
              <w:rPr>
                <w:sz w:val="28"/>
                <w:szCs w:val="28"/>
              </w:rPr>
            </w:pPr>
          </w:p>
        </w:tc>
      </w:tr>
      <w:tr w:rsidR="17370B62" w14:paraId="494D59FD" w14:textId="77777777" w:rsidTr="00B67A0D">
        <w:trPr>
          <w:trHeight w:val="1367"/>
        </w:trPr>
        <w:tc>
          <w:tcPr>
            <w:tcW w:w="2445" w:type="dxa"/>
          </w:tcPr>
          <w:p w14:paraId="20F3E066" w14:textId="4AFDCBC6" w:rsidR="2905B721" w:rsidRDefault="28BCFD2A" w:rsidP="5B000A20">
            <w:pPr>
              <w:rPr>
                <w:sz w:val="32"/>
                <w:szCs w:val="32"/>
              </w:rPr>
            </w:pPr>
            <w:r w:rsidRPr="5B000A20">
              <w:rPr>
                <w:sz w:val="28"/>
                <w:szCs w:val="28"/>
              </w:rPr>
              <w:t>Agreement</w:t>
            </w:r>
          </w:p>
        </w:tc>
        <w:tc>
          <w:tcPr>
            <w:tcW w:w="3572" w:type="dxa"/>
          </w:tcPr>
          <w:p w14:paraId="50926EFB" w14:textId="5D3E5D92" w:rsidR="132C8739" w:rsidRDefault="152B3E56" w:rsidP="5B000A20">
            <w:pPr>
              <w:rPr>
                <w:sz w:val="32"/>
                <w:szCs w:val="32"/>
              </w:rPr>
            </w:pPr>
            <w:r w:rsidRPr="5B000A20">
              <w:rPr>
                <w:sz w:val="28"/>
                <w:szCs w:val="28"/>
              </w:rPr>
              <w:t>Highlighting ideas on which different researchers agree</w:t>
            </w:r>
          </w:p>
        </w:tc>
        <w:tc>
          <w:tcPr>
            <w:tcW w:w="3009" w:type="dxa"/>
          </w:tcPr>
          <w:p w14:paraId="43B1E4DE" w14:textId="0618333A" w:rsidR="17370B62" w:rsidRDefault="17370B62" w:rsidP="5B000A20">
            <w:pPr>
              <w:rPr>
                <w:sz w:val="28"/>
                <w:szCs w:val="28"/>
              </w:rPr>
            </w:pPr>
          </w:p>
        </w:tc>
      </w:tr>
      <w:tr w:rsidR="17370B62" w14:paraId="3A8AEC29" w14:textId="77777777" w:rsidTr="00B67A0D">
        <w:trPr>
          <w:trHeight w:val="1367"/>
        </w:trPr>
        <w:tc>
          <w:tcPr>
            <w:tcW w:w="2445" w:type="dxa"/>
          </w:tcPr>
          <w:p w14:paraId="37A32F3C" w14:textId="65A828AE" w:rsidR="510FCC73" w:rsidRDefault="4B77800F" w:rsidP="5B000A20">
            <w:pPr>
              <w:rPr>
                <w:sz w:val="32"/>
                <w:szCs w:val="32"/>
              </w:rPr>
            </w:pPr>
            <w:r w:rsidRPr="5B000A20">
              <w:rPr>
                <w:sz w:val="28"/>
                <w:szCs w:val="28"/>
              </w:rPr>
              <w:t>Comparison</w:t>
            </w:r>
          </w:p>
        </w:tc>
        <w:tc>
          <w:tcPr>
            <w:tcW w:w="3572" w:type="dxa"/>
          </w:tcPr>
          <w:p w14:paraId="2866F109" w14:textId="0586589E" w:rsidR="4EA58ABD" w:rsidRDefault="7C059A17" w:rsidP="5B000A20">
            <w:pPr>
              <w:rPr>
                <w:sz w:val="32"/>
                <w:szCs w:val="32"/>
              </w:rPr>
            </w:pPr>
            <w:r w:rsidRPr="5B000A20">
              <w:rPr>
                <w:sz w:val="28"/>
                <w:szCs w:val="28"/>
              </w:rPr>
              <w:t>Pointing out the similarities and/or difference of two or more sources</w:t>
            </w:r>
          </w:p>
        </w:tc>
        <w:tc>
          <w:tcPr>
            <w:tcW w:w="3009" w:type="dxa"/>
          </w:tcPr>
          <w:p w14:paraId="09EB1676" w14:textId="7BF0644D" w:rsidR="17370B62" w:rsidRDefault="17370B62" w:rsidP="5B000A20">
            <w:pPr>
              <w:rPr>
                <w:sz w:val="28"/>
                <w:szCs w:val="28"/>
              </w:rPr>
            </w:pPr>
          </w:p>
        </w:tc>
      </w:tr>
      <w:tr w:rsidR="17370B62" w14:paraId="10C4ED8A" w14:textId="77777777" w:rsidTr="00B67A0D">
        <w:trPr>
          <w:trHeight w:val="1367"/>
        </w:trPr>
        <w:tc>
          <w:tcPr>
            <w:tcW w:w="2445" w:type="dxa"/>
          </w:tcPr>
          <w:p w14:paraId="7C4B4975" w14:textId="4BBDBD10" w:rsidR="510FCC73" w:rsidRDefault="4B77800F" w:rsidP="5B000A20">
            <w:pPr>
              <w:rPr>
                <w:sz w:val="32"/>
                <w:szCs w:val="32"/>
              </w:rPr>
            </w:pPr>
            <w:r w:rsidRPr="5B000A20">
              <w:rPr>
                <w:sz w:val="28"/>
                <w:szCs w:val="28"/>
              </w:rPr>
              <w:t>Scope of the review</w:t>
            </w:r>
          </w:p>
        </w:tc>
        <w:tc>
          <w:tcPr>
            <w:tcW w:w="3572" w:type="dxa"/>
          </w:tcPr>
          <w:p w14:paraId="29E04F21" w14:textId="1E93DB5F" w:rsidR="48CBA766" w:rsidRDefault="2765D9F3" w:rsidP="5B000A20">
            <w:pPr>
              <w:rPr>
                <w:sz w:val="32"/>
                <w:szCs w:val="32"/>
              </w:rPr>
            </w:pPr>
            <w:r w:rsidRPr="5B000A20">
              <w:rPr>
                <w:sz w:val="28"/>
                <w:szCs w:val="28"/>
              </w:rPr>
              <w:t>Statement of what will be included in the review</w:t>
            </w:r>
            <w:r w:rsidR="49E667EB" w:rsidRPr="5B000A20">
              <w:rPr>
                <w:sz w:val="28"/>
                <w:szCs w:val="28"/>
              </w:rPr>
              <w:t xml:space="preserve"> (and what </w:t>
            </w:r>
            <w:proofErr w:type="gramStart"/>
            <w:r w:rsidR="49E667EB" w:rsidRPr="5B000A20">
              <w:rPr>
                <w:sz w:val="28"/>
                <w:szCs w:val="28"/>
              </w:rPr>
              <w:t>won’t</w:t>
            </w:r>
            <w:proofErr w:type="gramEnd"/>
            <w:r w:rsidR="49E667EB" w:rsidRPr="5B000A20">
              <w:rPr>
                <w:sz w:val="28"/>
                <w:szCs w:val="28"/>
              </w:rPr>
              <w:t xml:space="preserve"> be included)</w:t>
            </w:r>
          </w:p>
        </w:tc>
        <w:tc>
          <w:tcPr>
            <w:tcW w:w="3009" w:type="dxa"/>
          </w:tcPr>
          <w:p w14:paraId="25F21BE1" w14:textId="6E1FFEF8" w:rsidR="17370B62" w:rsidRDefault="17370B62" w:rsidP="5B000A20">
            <w:pPr>
              <w:rPr>
                <w:sz w:val="28"/>
                <w:szCs w:val="28"/>
              </w:rPr>
            </w:pPr>
          </w:p>
        </w:tc>
      </w:tr>
      <w:tr w:rsidR="17370B62" w14:paraId="2E868C02" w14:textId="77777777" w:rsidTr="00B67A0D">
        <w:trPr>
          <w:trHeight w:val="1367"/>
        </w:trPr>
        <w:tc>
          <w:tcPr>
            <w:tcW w:w="2445" w:type="dxa"/>
          </w:tcPr>
          <w:p w14:paraId="3F08252C" w14:textId="10FCA5CB" w:rsidR="510FCC73" w:rsidRDefault="4B77800F" w:rsidP="5B000A20">
            <w:pPr>
              <w:rPr>
                <w:sz w:val="32"/>
                <w:szCs w:val="32"/>
              </w:rPr>
            </w:pPr>
            <w:r w:rsidRPr="5B000A20">
              <w:rPr>
                <w:sz w:val="28"/>
                <w:szCs w:val="28"/>
              </w:rPr>
              <w:t>Context for the review</w:t>
            </w:r>
          </w:p>
        </w:tc>
        <w:tc>
          <w:tcPr>
            <w:tcW w:w="3572" w:type="dxa"/>
          </w:tcPr>
          <w:p w14:paraId="69A503FF" w14:textId="196FF01C" w:rsidR="384E04E0" w:rsidRDefault="6B826337" w:rsidP="5B000A20">
            <w:pPr>
              <w:rPr>
                <w:sz w:val="32"/>
                <w:szCs w:val="32"/>
              </w:rPr>
            </w:pPr>
            <w:r w:rsidRPr="5B000A20">
              <w:rPr>
                <w:sz w:val="28"/>
                <w:szCs w:val="28"/>
              </w:rPr>
              <w:t>Statement of why the review is being conducted</w:t>
            </w:r>
          </w:p>
        </w:tc>
        <w:tc>
          <w:tcPr>
            <w:tcW w:w="3009" w:type="dxa"/>
          </w:tcPr>
          <w:p w14:paraId="16DA5ADB" w14:textId="48F82CD1" w:rsidR="17370B62" w:rsidRDefault="17370B62" w:rsidP="5B000A20">
            <w:pPr>
              <w:rPr>
                <w:sz w:val="28"/>
                <w:szCs w:val="28"/>
              </w:rPr>
            </w:pPr>
          </w:p>
        </w:tc>
      </w:tr>
      <w:tr w:rsidR="5B000A20" w14:paraId="3ACA1E4F" w14:textId="77777777" w:rsidTr="00B67A0D">
        <w:trPr>
          <w:trHeight w:val="1367"/>
        </w:trPr>
        <w:tc>
          <w:tcPr>
            <w:tcW w:w="2445" w:type="dxa"/>
          </w:tcPr>
          <w:p w14:paraId="29E46060" w14:textId="154F3D0D" w:rsidR="5B000A20" w:rsidRDefault="5B000A20" w:rsidP="5B000A20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14:paraId="3BDABDB3" w14:textId="18D7E3AA" w:rsidR="5B000A20" w:rsidRDefault="5B000A20" w:rsidP="5B000A20">
            <w:pPr>
              <w:rPr>
                <w:sz w:val="28"/>
                <w:szCs w:val="28"/>
              </w:rPr>
            </w:pPr>
          </w:p>
        </w:tc>
        <w:tc>
          <w:tcPr>
            <w:tcW w:w="3009" w:type="dxa"/>
          </w:tcPr>
          <w:p w14:paraId="36A364E1" w14:textId="2D1AD38C" w:rsidR="5B000A20" w:rsidRDefault="5B000A20" w:rsidP="5B000A20">
            <w:pPr>
              <w:rPr>
                <w:sz w:val="28"/>
                <w:szCs w:val="28"/>
              </w:rPr>
            </w:pPr>
          </w:p>
        </w:tc>
      </w:tr>
      <w:tr w:rsidR="5B000A20" w14:paraId="70DDF97A" w14:textId="77777777" w:rsidTr="00B67A0D">
        <w:trPr>
          <w:trHeight w:val="1367"/>
        </w:trPr>
        <w:tc>
          <w:tcPr>
            <w:tcW w:w="2445" w:type="dxa"/>
          </w:tcPr>
          <w:p w14:paraId="5083C0B7" w14:textId="2EC9191D" w:rsidR="5B000A20" w:rsidRDefault="5B000A20" w:rsidP="5B000A20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14:paraId="5A94F729" w14:textId="31466818" w:rsidR="5B000A20" w:rsidRDefault="5B000A20" w:rsidP="5B000A20">
            <w:pPr>
              <w:rPr>
                <w:sz w:val="28"/>
                <w:szCs w:val="28"/>
              </w:rPr>
            </w:pPr>
          </w:p>
        </w:tc>
        <w:tc>
          <w:tcPr>
            <w:tcW w:w="3009" w:type="dxa"/>
          </w:tcPr>
          <w:p w14:paraId="46B065DF" w14:textId="1F6D3909" w:rsidR="5B000A20" w:rsidRDefault="5B000A20" w:rsidP="5B000A20">
            <w:pPr>
              <w:rPr>
                <w:sz w:val="28"/>
                <w:szCs w:val="28"/>
              </w:rPr>
            </w:pPr>
          </w:p>
        </w:tc>
      </w:tr>
      <w:tr w:rsidR="5B000A20" w14:paraId="39BA56EB" w14:textId="77777777" w:rsidTr="00B67A0D">
        <w:trPr>
          <w:trHeight w:val="1367"/>
        </w:trPr>
        <w:tc>
          <w:tcPr>
            <w:tcW w:w="2445" w:type="dxa"/>
          </w:tcPr>
          <w:p w14:paraId="7361483F" w14:textId="6FE1B94A" w:rsidR="5B000A20" w:rsidRDefault="5B000A20" w:rsidP="5B000A20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14:paraId="4CB7DB39" w14:textId="6ED9F53B" w:rsidR="5B000A20" w:rsidRDefault="5B000A20" w:rsidP="5B000A20">
            <w:pPr>
              <w:rPr>
                <w:sz w:val="28"/>
                <w:szCs w:val="28"/>
              </w:rPr>
            </w:pPr>
          </w:p>
        </w:tc>
        <w:tc>
          <w:tcPr>
            <w:tcW w:w="3009" w:type="dxa"/>
          </w:tcPr>
          <w:p w14:paraId="230D3226" w14:textId="4010B07C" w:rsidR="5B000A20" w:rsidRDefault="5B000A20" w:rsidP="5B000A20">
            <w:pPr>
              <w:rPr>
                <w:sz w:val="28"/>
                <w:szCs w:val="28"/>
              </w:rPr>
            </w:pPr>
          </w:p>
        </w:tc>
      </w:tr>
      <w:tr w:rsidR="5B000A20" w14:paraId="30624394" w14:textId="77777777" w:rsidTr="00B67A0D">
        <w:trPr>
          <w:trHeight w:val="1367"/>
        </w:trPr>
        <w:tc>
          <w:tcPr>
            <w:tcW w:w="2445" w:type="dxa"/>
          </w:tcPr>
          <w:p w14:paraId="089E56BE" w14:textId="0C8E1D69" w:rsidR="5B000A20" w:rsidRDefault="5B000A20" w:rsidP="5B000A20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14:paraId="18833699" w14:textId="61543342" w:rsidR="5B000A20" w:rsidRDefault="5B000A20" w:rsidP="5B000A20">
            <w:pPr>
              <w:rPr>
                <w:sz w:val="28"/>
                <w:szCs w:val="28"/>
              </w:rPr>
            </w:pPr>
          </w:p>
        </w:tc>
        <w:tc>
          <w:tcPr>
            <w:tcW w:w="3009" w:type="dxa"/>
          </w:tcPr>
          <w:p w14:paraId="3153B330" w14:textId="7177BA10" w:rsidR="5B000A20" w:rsidRDefault="5B000A20" w:rsidP="5B000A20">
            <w:pPr>
              <w:rPr>
                <w:sz w:val="28"/>
                <w:szCs w:val="28"/>
              </w:rPr>
            </w:pPr>
          </w:p>
        </w:tc>
      </w:tr>
      <w:tr w:rsidR="5B000A20" w14:paraId="04751328" w14:textId="77777777" w:rsidTr="00B67A0D">
        <w:trPr>
          <w:trHeight w:val="1367"/>
        </w:trPr>
        <w:tc>
          <w:tcPr>
            <w:tcW w:w="2445" w:type="dxa"/>
          </w:tcPr>
          <w:p w14:paraId="362101BE" w14:textId="30E03C06" w:rsidR="5B000A20" w:rsidRDefault="5B000A20" w:rsidP="5B000A20">
            <w:pPr>
              <w:rPr>
                <w:sz w:val="28"/>
                <w:szCs w:val="28"/>
              </w:rPr>
            </w:pPr>
          </w:p>
        </w:tc>
        <w:tc>
          <w:tcPr>
            <w:tcW w:w="3572" w:type="dxa"/>
          </w:tcPr>
          <w:p w14:paraId="635AA9BB" w14:textId="32F37FC0" w:rsidR="5B000A20" w:rsidRDefault="5B000A20" w:rsidP="5B000A20">
            <w:pPr>
              <w:rPr>
                <w:sz w:val="28"/>
                <w:szCs w:val="28"/>
              </w:rPr>
            </w:pPr>
          </w:p>
        </w:tc>
        <w:tc>
          <w:tcPr>
            <w:tcW w:w="3009" w:type="dxa"/>
          </w:tcPr>
          <w:p w14:paraId="4D21C613" w14:textId="4B39A9E1" w:rsidR="5B000A20" w:rsidRDefault="5B000A20" w:rsidP="5B000A20">
            <w:pPr>
              <w:rPr>
                <w:sz w:val="28"/>
                <w:szCs w:val="28"/>
              </w:rPr>
            </w:pPr>
          </w:p>
        </w:tc>
      </w:tr>
    </w:tbl>
    <w:p w14:paraId="77B0A6C0" w14:textId="599ED61C" w:rsidR="17370B62" w:rsidRDefault="17370B62" w:rsidP="5B000A20">
      <w:pPr>
        <w:rPr>
          <w:sz w:val="28"/>
          <w:szCs w:val="28"/>
        </w:rPr>
      </w:pPr>
    </w:p>
    <w:p w14:paraId="046A8CC4" w14:textId="56C4B220" w:rsidR="17370B62" w:rsidRDefault="17370B62" w:rsidP="5B000A20">
      <w:pPr>
        <w:rPr>
          <w:sz w:val="28"/>
          <w:szCs w:val="28"/>
        </w:rPr>
      </w:pPr>
    </w:p>
    <w:sectPr w:rsidR="17370B6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D4652"/>
    <w:multiLevelType w:val="hybridMultilevel"/>
    <w:tmpl w:val="0D282996"/>
    <w:lvl w:ilvl="0" w:tplc="E8883C42">
      <w:start w:val="1"/>
      <w:numFmt w:val="decimal"/>
      <w:lvlText w:val="%1."/>
      <w:lvlJc w:val="left"/>
      <w:pPr>
        <w:ind w:left="720" w:hanging="360"/>
      </w:pPr>
    </w:lvl>
    <w:lvl w:ilvl="1" w:tplc="1E78573A">
      <w:start w:val="1"/>
      <w:numFmt w:val="lowerLetter"/>
      <w:lvlText w:val="%2."/>
      <w:lvlJc w:val="left"/>
      <w:pPr>
        <w:ind w:left="1440" w:hanging="360"/>
      </w:pPr>
    </w:lvl>
    <w:lvl w:ilvl="2" w:tplc="CB027F9E">
      <w:start w:val="1"/>
      <w:numFmt w:val="lowerRoman"/>
      <w:lvlText w:val="%3."/>
      <w:lvlJc w:val="right"/>
      <w:pPr>
        <w:ind w:left="2160" w:hanging="180"/>
      </w:pPr>
    </w:lvl>
    <w:lvl w:ilvl="3" w:tplc="2E48C54A">
      <w:start w:val="1"/>
      <w:numFmt w:val="decimal"/>
      <w:lvlText w:val="%4."/>
      <w:lvlJc w:val="left"/>
      <w:pPr>
        <w:ind w:left="2880" w:hanging="360"/>
      </w:pPr>
    </w:lvl>
    <w:lvl w:ilvl="4" w:tplc="2B34AE3E">
      <w:start w:val="1"/>
      <w:numFmt w:val="lowerLetter"/>
      <w:lvlText w:val="%5."/>
      <w:lvlJc w:val="left"/>
      <w:pPr>
        <w:ind w:left="3600" w:hanging="360"/>
      </w:pPr>
    </w:lvl>
    <w:lvl w:ilvl="5" w:tplc="F4564DE2">
      <w:start w:val="1"/>
      <w:numFmt w:val="lowerRoman"/>
      <w:lvlText w:val="%6."/>
      <w:lvlJc w:val="right"/>
      <w:pPr>
        <w:ind w:left="4320" w:hanging="180"/>
      </w:pPr>
    </w:lvl>
    <w:lvl w:ilvl="6" w:tplc="44C6B0CC">
      <w:start w:val="1"/>
      <w:numFmt w:val="decimal"/>
      <w:lvlText w:val="%7."/>
      <w:lvlJc w:val="left"/>
      <w:pPr>
        <w:ind w:left="5040" w:hanging="360"/>
      </w:pPr>
    </w:lvl>
    <w:lvl w:ilvl="7" w:tplc="2BBE918C">
      <w:start w:val="1"/>
      <w:numFmt w:val="lowerLetter"/>
      <w:lvlText w:val="%8."/>
      <w:lvlJc w:val="left"/>
      <w:pPr>
        <w:ind w:left="5760" w:hanging="360"/>
      </w:pPr>
    </w:lvl>
    <w:lvl w:ilvl="8" w:tplc="43CA14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E005D"/>
    <w:multiLevelType w:val="hybridMultilevel"/>
    <w:tmpl w:val="25B4AE28"/>
    <w:lvl w:ilvl="0" w:tplc="A9000498">
      <w:start w:val="1"/>
      <w:numFmt w:val="decimal"/>
      <w:lvlText w:val="%1."/>
      <w:lvlJc w:val="left"/>
      <w:pPr>
        <w:ind w:left="720" w:hanging="360"/>
      </w:pPr>
    </w:lvl>
    <w:lvl w:ilvl="1" w:tplc="B664BF38">
      <w:start w:val="1"/>
      <w:numFmt w:val="lowerLetter"/>
      <w:lvlText w:val="%2."/>
      <w:lvlJc w:val="left"/>
      <w:pPr>
        <w:ind w:left="1440" w:hanging="360"/>
      </w:pPr>
    </w:lvl>
    <w:lvl w:ilvl="2" w:tplc="8178400A">
      <w:start w:val="1"/>
      <w:numFmt w:val="lowerRoman"/>
      <w:lvlText w:val="%3."/>
      <w:lvlJc w:val="right"/>
      <w:pPr>
        <w:ind w:left="2160" w:hanging="180"/>
      </w:pPr>
    </w:lvl>
    <w:lvl w:ilvl="3" w:tplc="15083BAC">
      <w:start w:val="1"/>
      <w:numFmt w:val="decimal"/>
      <w:lvlText w:val="%4."/>
      <w:lvlJc w:val="left"/>
      <w:pPr>
        <w:ind w:left="2880" w:hanging="360"/>
      </w:pPr>
    </w:lvl>
    <w:lvl w:ilvl="4" w:tplc="8AEA9980">
      <w:start w:val="1"/>
      <w:numFmt w:val="lowerLetter"/>
      <w:lvlText w:val="%5."/>
      <w:lvlJc w:val="left"/>
      <w:pPr>
        <w:ind w:left="3600" w:hanging="360"/>
      </w:pPr>
    </w:lvl>
    <w:lvl w:ilvl="5" w:tplc="5C06E502">
      <w:start w:val="1"/>
      <w:numFmt w:val="lowerRoman"/>
      <w:lvlText w:val="%6."/>
      <w:lvlJc w:val="right"/>
      <w:pPr>
        <w:ind w:left="4320" w:hanging="180"/>
      </w:pPr>
    </w:lvl>
    <w:lvl w:ilvl="6" w:tplc="0EF63118">
      <w:start w:val="1"/>
      <w:numFmt w:val="decimal"/>
      <w:lvlText w:val="%7."/>
      <w:lvlJc w:val="left"/>
      <w:pPr>
        <w:ind w:left="5040" w:hanging="360"/>
      </w:pPr>
    </w:lvl>
    <w:lvl w:ilvl="7" w:tplc="ABA41D44">
      <w:start w:val="1"/>
      <w:numFmt w:val="lowerLetter"/>
      <w:lvlText w:val="%8."/>
      <w:lvlJc w:val="left"/>
      <w:pPr>
        <w:ind w:left="5760" w:hanging="360"/>
      </w:pPr>
    </w:lvl>
    <w:lvl w:ilvl="8" w:tplc="35F2103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C168B"/>
    <w:multiLevelType w:val="hybridMultilevel"/>
    <w:tmpl w:val="F57AF1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F763FA0">
      <w:start w:val="1"/>
      <w:numFmt w:val="lowerLetter"/>
      <w:lvlText w:val="%2."/>
      <w:lvlJc w:val="left"/>
      <w:pPr>
        <w:ind w:left="1440" w:hanging="360"/>
      </w:pPr>
    </w:lvl>
    <w:lvl w:ilvl="2" w:tplc="3DF68526">
      <w:start w:val="1"/>
      <w:numFmt w:val="lowerRoman"/>
      <w:lvlText w:val="%3."/>
      <w:lvlJc w:val="right"/>
      <w:pPr>
        <w:ind w:left="2160" w:hanging="180"/>
      </w:pPr>
    </w:lvl>
    <w:lvl w:ilvl="3" w:tplc="88300A9A">
      <w:start w:val="1"/>
      <w:numFmt w:val="decimal"/>
      <w:lvlText w:val="%4."/>
      <w:lvlJc w:val="left"/>
      <w:pPr>
        <w:ind w:left="2880" w:hanging="360"/>
      </w:pPr>
    </w:lvl>
    <w:lvl w:ilvl="4" w:tplc="2FD8B600">
      <w:start w:val="1"/>
      <w:numFmt w:val="lowerLetter"/>
      <w:lvlText w:val="%5."/>
      <w:lvlJc w:val="left"/>
      <w:pPr>
        <w:ind w:left="3600" w:hanging="360"/>
      </w:pPr>
    </w:lvl>
    <w:lvl w:ilvl="5" w:tplc="9560E878">
      <w:start w:val="1"/>
      <w:numFmt w:val="lowerRoman"/>
      <w:lvlText w:val="%6."/>
      <w:lvlJc w:val="right"/>
      <w:pPr>
        <w:ind w:left="4320" w:hanging="180"/>
      </w:pPr>
    </w:lvl>
    <w:lvl w:ilvl="6" w:tplc="E342DB1A">
      <w:start w:val="1"/>
      <w:numFmt w:val="decimal"/>
      <w:lvlText w:val="%7."/>
      <w:lvlJc w:val="left"/>
      <w:pPr>
        <w:ind w:left="5040" w:hanging="360"/>
      </w:pPr>
    </w:lvl>
    <w:lvl w:ilvl="7" w:tplc="21647340">
      <w:start w:val="1"/>
      <w:numFmt w:val="lowerLetter"/>
      <w:lvlText w:val="%8."/>
      <w:lvlJc w:val="left"/>
      <w:pPr>
        <w:ind w:left="5760" w:hanging="360"/>
      </w:pPr>
    </w:lvl>
    <w:lvl w:ilvl="8" w:tplc="BA7481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EC48D3"/>
    <w:rsid w:val="00053986"/>
    <w:rsid w:val="0022633E"/>
    <w:rsid w:val="00645432"/>
    <w:rsid w:val="00B67A0D"/>
    <w:rsid w:val="0289E343"/>
    <w:rsid w:val="031EFAB2"/>
    <w:rsid w:val="03295CA1"/>
    <w:rsid w:val="044EEB4C"/>
    <w:rsid w:val="05041711"/>
    <w:rsid w:val="05185CA3"/>
    <w:rsid w:val="0A96F5E2"/>
    <w:rsid w:val="0BFE82AC"/>
    <w:rsid w:val="0E312AAF"/>
    <w:rsid w:val="0FF419B9"/>
    <w:rsid w:val="132C8739"/>
    <w:rsid w:val="136CEF8A"/>
    <w:rsid w:val="138C4580"/>
    <w:rsid w:val="13B1D13C"/>
    <w:rsid w:val="13B5F8B3"/>
    <w:rsid w:val="14100BEC"/>
    <w:rsid w:val="1476FBAD"/>
    <w:rsid w:val="152B3E56"/>
    <w:rsid w:val="15A6695A"/>
    <w:rsid w:val="17370B62"/>
    <w:rsid w:val="17D5256A"/>
    <w:rsid w:val="1C083E69"/>
    <w:rsid w:val="1CF1DAD7"/>
    <w:rsid w:val="1FF0950B"/>
    <w:rsid w:val="21033E23"/>
    <w:rsid w:val="21487718"/>
    <w:rsid w:val="22355A9F"/>
    <w:rsid w:val="23045F90"/>
    <w:rsid w:val="24695180"/>
    <w:rsid w:val="24A430BC"/>
    <w:rsid w:val="2765D9F3"/>
    <w:rsid w:val="28BCFD2A"/>
    <w:rsid w:val="2905B721"/>
    <w:rsid w:val="2967B678"/>
    <w:rsid w:val="2EA26C18"/>
    <w:rsid w:val="2F76E4D2"/>
    <w:rsid w:val="33A7AD6C"/>
    <w:rsid w:val="36487301"/>
    <w:rsid w:val="384E04E0"/>
    <w:rsid w:val="3956EC9F"/>
    <w:rsid w:val="39EC48D3"/>
    <w:rsid w:val="3EDD957E"/>
    <w:rsid w:val="3F759864"/>
    <w:rsid w:val="405998BE"/>
    <w:rsid w:val="40AE68EE"/>
    <w:rsid w:val="40B16DFC"/>
    <w:rsid w:val="426810D1"/>
    <w:rsid w:val="43449B5B"/>
    <w:rsid w:val="4492B490"/>
    <w:rsid w:val="463326C1"/>
    <w:rsid w:val="46782038"/>
    <w:rsid w:val="48CBA766"/>
    <w:rsid w:val="4937E3E3"/>
    <w:rsid w:val="49E667EB"/>
    <w:rsid w:val="4A2A8EE5"/>
    <w:rsid w:val="4B77800F"/>
    <w:rsid w:val="4C02B14B"/>
    <w:rsid w:val="4EA58ABD"/>
    <w:rsid w:val="510FCC73"/>
    <w:rsid w:val="514B957B"/>
    <w:rsid w:val="52A87CE3"/>
    <w:rsid w:val="5786BCFE"/>
    <w:rsid w:val="58AE4361"/>
    <w:rsid w:val="58B1FDEA"/>
    <w:rsid w:val="59224261"/>
    <w:rsid w:val="59DA0D51"/>
    <w:rsid w:val="5A119AC2"/>
    <w:rsid w:val="5B000A20"/>
    <w:rsid w:val="5BCC460C"/>
    <w:rsid w:val="5DBDD47B"/>
    <w:rsid w:val="5FF4A7F9"/>
    <w:rsid w:val="63D64564"/>
    <w:rsid w:val="6889A512"/>
    <w:rsid w:val="69381A67"/>
    <w:rsid w:val="6B826337"/>
    <w:rsid w:val="6C040AA3"/>
    <w:rsid w:val="6D044E4F"/>
    <w:rsid w:val="6E3E284A"/>
    <w:rsid w:val="6F1F4755"/>
    <w:rsid w:val="728D031E"/>
    <w:rsid w:val="76992D88"/>
    <w:rsid w:val="778317CA"/>
    <w:rsid w:val="79A47B71"/>
    <w:rsid w:val="7A08BF61"/>
    <w:rsid w:val="7B44FA67"/>
    <w:rsid w:val="7C059A17"/>
    <w:rsid w:val="7DC11CDB"/>
    <w:rsid w:val="7E6DF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C48D3"/>
  <w15:chartTrackingRefBased/>
  <w15:docId w15:val="{5DE99462-980E-462A-867E-3B12DE91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Stevenson</dc:creator>
  <cp:keywords/>
  <dc:description/>
  <cp:lastModifiedBy>Carlene Barton</cp:lastModifiedBy>
  <cp:revision>2</cp:revision>
  <dcterms:created xsi:type="dcterms:W3CDTF">2020-10-20T13:02:00Z</dcterms:created>
  <dcterms:modified xsi:type="dcterms:W3CDTF">2020-10-20T13:02:00Z</dcterms:modified>
</cp:coreProperties>
</file>